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476" w:rsidRPr="007F2109" w:rsidRDefault="00B22476" w:rsidP="00B22476">
      <w:pPr>
        <w:jc w:val="center"/>
        <w:rPr>
          <w:rFonts w:ascii="黑体" w:eastAsia="黑体" w:hAnsi="仿宋" w:cs="Times New Roman"/>
          <w:sz w:val="36"/>
          <w:szCs w:val="36"/>
        </w:rPr>
      </w:pPr>
      <w:bookmarkStart w:id="0" w:name="_GoBack"/>
      <w:bookmarkEnd w:id="0"/>
      <w:r w:rsidRPr="007F2109">
        <w:rPr>
          <w:rFonts w:ascii="黑体" w:eastAsia="黑体" w:hAnsi="仿宋" w:cs="黑体" w:hint="eastAsia"/>
          <w:sz w:val="36"/>
          <w:szCs w:val="36"/>
        </w:rPr>
        <w:t>天津经济技术开发区关于支持中小企业控疫情稳增长的第一批措施</w:t>
      </w:r>
    </w:p>
    <w:p w:rsidR="00B22476" w:rsidRPr="007F2109" w:rsidRDefault="00B22476" w:rsidP="00B22476">
      <w:pPr>
        <w:rPr>
          <w:rFonts w:ascii="仿宋_GB2312" w:eastAsia="仿宋_GB2312" w:hAnsi="仿宋" w:cs="Times New Roman"/>
          <w:sz w:val="32"/>
          <w:szCs w:val="32"/>
        </w:rPr>
      </w:pP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hint="eastAsia"/>
          <w:color w:val="333333"/>
          <w:kern w:val="0"/>
          <w:sz w:val="24"/>
          <w:szCs w:val="24"/>
        </w:rPr>
        <w:t>为深入贯彻落实习近平总书记关于坚决打赢疫情防控阻击战的重要指示精神，全面落实党中央、国务院决策部署，落实市委市政府、滨海新区区委区政府系列要求，帮助中小企业渡过难关，根据《天津市打赢新型冠状病毒感染肺炎疫情防控阻击战进一步促进经济社会持续健康发展的若干措施》等文件精神，结合经开区实际，制定第一批支持中小企业控疫情稳增长</w:t>
      </w:r>
      <w:r w:rsidRPr="007F2109">
        <w:rPr>
          <w:rFonts w:ascii="宋体" w:hAnsi="宋体" w:cs="宋体"/>
          <w:color w:val="333333"/>
          <w:kern w:val="0"/>
          <w:sz w:val="24"/>
          <w:szCs w:val="24"/>
        </w:rPr>
        <w:t>16</w:t>
      </w:r>
      <w:r w:rsidRPr="007F2109">
        <w:rPr>
          <w:rFonts w:ascii="宋体" w:hAnsi="宋体" w:cs="宋体" w:hint="eastAsia"/>
          <w:color w:val="333333"/>
          <w:kern w:val="0"/>
          <w:sz w:val="24"/>
          <w:szCs w:val="24"/>
        </w:rPr>
        <w:t>条政策措施（简称“暖企</w:t>
      </w:r>
      <w:r w:rsidRPr="007F2109">
        <w:rPr>
          <w:rFonts w:ascii="宋体" w:hAnsi="宋体" w:cs="宋体"/>
          <w:color w:val="333333"/>
          <w:kern w:val="0"/>
          <w:sz w:val="24"/>
          <w:szCs w:val="24"/>
        </w:rPr>
        <w:t>16</w:t>
      </w:r>
      <w:r w:rsidRPr="007F2109">
        <w:rPr>
          <w:rFonts w:ascii="宋体" w:hAnsi="宋体" w:cs="宋体" w:hint="eastAsia"/>
          <w:color w:val="333333"/>
          <w:kern w:val="0"/>
          <w:sz w:val="24"/>
          <w:szCs w:val="24"/>
        </w:rPr>
        <w:t>条”）。</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hint="eastAsia"/>
          <w:color w:val="333333"/>
          <w:kern w:val="0"/>
          <w:sz w:val="24"/>
          <w:szCs w:val="24"/>
        </w:rPr>
        <w:t>一、加大金融支持</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1.</w:t>
      </w:r>
      <w:r w:rsidRPr="007F2109">
        <w:rPr>
          <w:rFonts w:ascii="宋体" w:hAnsi="宋体" w:cs="宋体" w:hint="eastAsia"/>
          <w:color w:val="333333"/>
          <w:kern w:val="0"/>
          <w:sz w:val="24"/>
          <w:szCs w:val="24"/>
        </w:rPr>
        <w:t>对疫情防控重点企业贷款给予财政贴息支持。经认定的疫情防控重点保障企业，对</w:t>
      </w:r>
      <w:r w:rsidRPr="007F2109">
        <w:rPr>
          <w:rFonts w:ascii="宋体" w:hAnsi="宋体" w:cs="宋体"/>
          <w:color w:val="333333"/>
          <w:kern w:val="0"/>
          <w:sz w:val="24"/>
          <w:szCs w:val="24"/>
        </w:rPr>
        <w:t>2020</w:t>
      </w:r>
      <w:r w:rsidRPr="007F2109">
        <w:rPr>
          <w:rFonts w:ascii="宋体" w:hAnsi="宋体" w:cs="宋体" w:hint="eastAsia"/>
          <w:color w:val="333333"/>
          <w:kern w:val="0"/>
          <w:sz w:val="24"/>
          <w:szCs w:val="24"/>
        </w:rPr>
        <w:t>年新增的专用于防疫生产、采购、科研、运输、医用等贷款，在鼓励商业银行实施贷款利率下浮政策的基础上，再按商业银行实际贷款利率的</w:t>
      </w:r>
      <w:r w:rsidRPr="007F2109">
        <w:rPr>
          <w:rFonts w:ascii="宋体" w:hAnsi="宋体" w:cs="宋体"/>
          <w:color w:val="333333"/>
          <w:kern w:val="0"/>
          <w:sz w:val="24"/>
          <w:szCs w:val="24"/>
        </w:rPr>
        <w:t>10%</w:t>
      </w:r>
      <w:r w:rsidRPr="007F2109">
        <w:rPr>
          <w:rFonts w:ascii="宋体" w:hAnsi="宋体" w:cs="宋体" w:hint="eastAsia"/>
          <w:color w:val="333333"/>
          <w:kern w:val="0"/>
          <w:sz w:val="24"/>
          <w:szCs w:val="24"/>
        </w:rPr>
        <w:t>给予贴息，贴息期限不超过</w:t>
      </w:r>
      <w:r w:rsidRPr="007F2109">
        <w:rPr>
          <w:rFonts w:ascii="宋体" w:hAnsi="宋体" w:cs="宋体"/>
          <w:color w:val="333333"/>
          <w:kern w:val="0"/>
          <w:sz w:val="24"/>
          <w:szCs w:val="24"/>
        </w:rPr>
        <w:t>1</w:t>
      </w:r>
      <w:r w:rsidRPr="007F2109">
        <w:rPr>
          <w:rFonts w:ascii="宋体" w:hAnsi="宋体" w:cs="宋体" w:hint="eastAsia"/>
          <w:color w:val="333333"/>
          <w:kern w:val="0"/>
          <w:sz w:val="24"/>
          <w:szCs w:val="24"/>
        </w:rPr>
        <w:t>年，支持防疫重点企业扩大生产，保障防疫物资市场供应。</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2.</w:t>
      </w:r>
      <w:r w:rsidRPr="007F2109">
        <w:rPr>
          <w:rFonts w:ascii="宋体" w:hAnsi="宋体" w:cs="宋体" w:hint="eastAsia"/>
          <w:color w:val="333333"/>
          <w:kern w:val="0"/>
          <w:sz w:val="24"/>
          <w:szCs w:val="24"/>
        </w:rPr>
        <w:t>加大对受疫情影响个人和企业的纾困力度。对商业银行已发放的个人创业类贷款，且创业实体在区内，借款人患新型冠状病毒感染肺炎的，可向贷款银行申请展期还款，经开区财政给予不超过</w:t>
      </w:r>
      <w:r w:rsidRPr="007F2109">
        <w:rPr>
          <w:rFonts w:ascii="宋体" w:hAnsi="宋体" w:cs="宋体"/>
          <w:color w:val="333333"/>
          <w:kern w:val="0"/>
          <w:sz w:val="24"/>
          <w:szCs w:val="24"/>
        </w:rPr>
        <w:t>1</w:t>
      </w:r>
      <w:r w:rsidRPr="007F2109">
        <w:rPr>
          <w:rFonts w:ascii="宋体" w:hAnsi="宋体" w:cs="宋体" w:hint="eastAsia"/>
          <w:color w:val="333333"/>
          <w:kern w:val="0"/>
          <w:sz w:val="24"/>
          <w:szCs w:val="24"/>
        </w:rPr>
        <w:t>年的全额贴息支持。对受疫情影响暂时失去收入来源的企业，鼓励商业银行优先给予信贷支持，经开区财政按商业银行实际贷款利率的</w:t>
      </w:r>
      <w:r w:rsidRPr="007F2109">
        <w:rPr>
          <w:rFonts w:ascii="宋体" w:hAnsi="宋体" w:cs="宋体"/>
          <w:color w:val="333333"/>
          <w:kern w:val="0"/>
          <w:sz w:val="24"/>
          <w:szCs w:val="24"/>
        </w:rPr>
        <w:t>30%</w:t>
      </w:r>
      <w:r w:rsidRPr="007F2109">
        <w:rPr>
          <w:rFonts w:ascii="宋体" w:hAnsi="宋体" w:cs="宋体" w:hint="eastAsia"/>
          <w:color w:val="333333"/>
          <w:kern w:val="0"/>
          <w:sz w:val="24"/>
          <w:szCs w:val="24"/>
        </w:rPr>
        <w:t>给予贴息。</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3.</w:t>
      </w:r>
      <w:r w:rsidRPr="007F2109">
        <w:rPr>
          <w:rFonts w:ascii="宋体" w:hAnsi="宋体" w:cs="宋体" w:hint="eastAsia"/>
          <w:color w:val="333333"/>
          <w:kern w:val="0"/>
          <w:sz w:val="24"/>
          <w:szCs w:val="24"/>
        </w:rPr>
        <w:t>建立疫情期间银政企更紧密的合作机制。组织发动区内重点银行机构发出联合承诺，鼓励银行机构主动向受疫情影响较大的行业和企业倾斜信贷资源，对经营出现暂时困难的企业不得盲目抽贷、断贷、压贷，合理采取续贷、展期等政策，帮助企业顺利渡过难关。联合重点商业银行机构，建立专门的金融纾困服务队伍，开通企业金融服务的“绿色通道”，对企业反映的信贷需求和困难快速响应处理，精准高效地进行融资业务撮合，确保做到应贷尽贷、早贷快贷，保障企业特殊时期运转。</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4.</w:t>
      </w:r>
      <w:r w:rsidRPr="007F2109">
        <w:rPr>
          <w:rFonts w:ascii="宋体" w:hAnsi="宋体" w:cs="宋体" w:hint="eastAsia"/>
          <w:color w:val="333333"/>
          <w:kern w:val="0"/>
          <w:sz w:val="24"/>
          <w:szCs w:val="24"/>
        </w:rPr>
        <w:t>畅通防疫物资跨境采买资金划转通道。充分利用自贸试验区</w:t>
      </w:r>
      <w:r w:rsidRPr="007F2109">
        <w:rPr>
          <w:rFonts w:ascii="宋体" w:hAnsi="宋体" w:cs="宋体"/>
          <w:color w:val="333333"/>
          <w:kern w:val="0"/>
          <w:sz w:val="24"/>
          <w:szCs w:val="24"/>
        </w:rPr>
        <w:t>FT</w:t>
      </w:r>
      <w:r w:rsidRPr="007F2109">
        <w:rPr>
          <w:rFonts w:ascii="宋体" w:hAnsi="宋体" w:cs="宋体" w:hint="eastAsia"/>
          <w:color w:val="333333"/>
          <w:kern w:val="0"/>
          <w:sz w:val="24"/>
          <w:szCs w:val="24"/>
        </w:rPr>
        <w:t>账户跨境收支便利化和结售汇成本优势，支持企业跨境采购防疫所需物资，对于采购时</w:t>
      </w:r>
      <w:r w:rsidRPr="007F2109">
        <w:rPr>
          <w:rFonts w:ascii="宋体" w:hAnsi="宋体" w:cs="宋体" w:hint="eastAsia"/>
          <w:color w:val="333333"/>
          <w:kern w:val="0"/>
          <w:sz w:val="24"/>
          <w:szCs w:val="24"/>
        </w:rPr>
        <w:lastRenderedPageBreak/>
        <w:t>间紧迫的，银行机构进一步简化开户手续，提高开户效率，保障账户“即开即用”。</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5.</w:t>
      </w:r>
      <w:r w:rsidRPr="007F2109">
        <w:rPr>
          <w:rFonts w:ascii="宋体" w:hAnsi="宋体" w:cs="宋体" w:hint="eastAsia"/>
          <w:color w:val="333333"/>
          <w:kern w:val="0"/>
          <w:sz w:val="24"/>
          <w:szCs w:val="24"/>
        </w:rPr>
        <w:t>鼓励银行进一步优化信用贷、税银贷、消费贷等普惠金融产品，采取临时性提高融资额度、降低融资成本、免除相关手续费、减少</w:t>
      </w:r>
      <w:r>
        <w:rPr>
          <w:rFonts w:ascii="宋体" w:hAnsi="宋体" w:cs="宋体" w:hint="eastAsia"/>
          <w:color w:val="333333"/>
          <w:kern w:val="0"/>
          <w:sz w:val="24"/>
          <w:szCs w:val="24"/>
        </w:rPr>
        <w:t>担保要求、适当放宽还款期限等差异化方式，支持防疫期间企业发展。</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hint="eastAsia"/>
          <w:color w:val="333333"/>
          <w:kern w:val="0"/>
          <w:sz w:val="24"/>
          <w:szCs w:val="24"/>
        </w:rPr>
        <w:t>二、保持就业稳定</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6.</w:t>
      </w:r>
      <w:r w:rsidRPr="007F2109">
        <w:rPr>
          <w:rFonts w:ascii="宋体" w:hAnsi="宋体" w:cs="宋体" w:hint="eastAsia"/>
          <w:color w:val="333333"/>
          <w:kern w:val="0"/>
          <w:sz w:val="24"/>
          <w:szCs w:val="24"/>
        </w:rPr>
        <w:t>对于企业新招员工并缴纳社保</w:t>
      </w:r>
      <w:r w:rsidRPr="007F2109">
        <w:rPr>
          <w:rFonts w:ascii="宋体" w:hAnsi="宋体" w:cs="宋体"/>
          <w:color w:val="333333"/>
          <w:kern w:val="0"/>
          <w:sz w:val="24"/>
          <w:szCs w:val="24"/>
        </w:rPr>
        <w:t>3</w:t>
      </w:r>
      <w:r w:rsidRPr="007F2109">
        <w:rPr>
          <w:rFonts w:ascii="宋体" w:hAnsi="宋体" w:cs="宋体" w:hint="eastAsia"/>
          <w:color w:val="333333"/>
          <w:kern w:val="0"/>
          <w:sz w:val="24"/>
          <w:szCs w:val="24"/>
        </w:rPr>
        <w:t>个月以上的，按每人</w:t>
      </w:r>
      <w:r w:rsidRPr="007F2109">
        <w:rPr>
          <w:rFonts w:ascii="宋体" w:hAnsi="宋体" w:cs="宋体"/>
          <w:color w:val="333333"/>
          <w:kern w:val="0"/>
          <w:sz w:val="24"/>
          <w:szCs w:val="24"/>
        </w:rPr>
        <w:t>500</w:t>
      </w:r>
      <w:r>
        <w:rPr>
          <w:rFonts w:ascii="宋体" w:hAnsi="宋体" w:cs="宋体" w:hint="eastAsia"/>
          <w:color w:val="333333"/>
          <w:kern w:val="0"/>
          <w:sz w:val="24"/>
          <w:szCs w:val="24"/>
        </w:rPr>
        <w:t>元给予企业一次性用工补助。</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7.</w:t>
      </w:r>
      <w:r w:rsidRPr="007F2109">
        <w:rPr>
          <w:rFonts w:ascii="宋体" w:hAnsi="宋体" w:cs="宋体" w:hint="eastAsia"/>
          <w:color w:val="333333"/>
          <w:kern w:val="0"/>
          <w:sz w:val="24"/>
          <w:szCs w:val="24"/>
        </w:rPr>
        <w:t>因疫情防控措施等原因造成企业职工暂时无法入住</w:t>
      </w:r>
      <w:r>
        <w:rPr>
          <w:rFonts w:ascii="宋体" w:hAnsi="宋体" w:cs="宋体" w:hint="eastAsia"/>
          <w:color w:val="333333"/>
          <w:kern w:val="0"/>
          <w:sz w:val="24"/>
          <w:szCs w:val="24"/>
        </w:rPr>
        <w:t>经开区</w:t>
      </w:r>
      <w:r w:rsidRPr="007F2109">
        <w:rPr>
          <w:rFonts w:ascii="宋体" w:hAnsi="宋体" w:cs="宋体" w:hint="eastAsia"/>
          <w:color w:val="333333"/>
          <w:kern w:val="0"/>
          <w:sz w:val="24"/>
          <w:szCs w:val="24"/>
        </w:rPr>
        <w:t>管委会所属国有公寓的，为减轻企业负担和损失，已签订公寓入住合同的，免除</w:t>
      </w:r>
      <w:r w:rsidRPr="007F2109">
        <w:rPr>
          <w:rFonts w:ascii="宋体" w:hAnsi="宋体" w:cs="宋体"/>
          <w:color w:val="333333"/>
          <w:kern w:val="0"/>
          <w:sz w:val="24"/>
          <w:szCs w:val="24"/>
        </w:rPr>
        <w:t>2</w:t>
      </w:r>
      <w:r w:rsidRPr="007F2109">
        <w:rPr>
          <w:rFonts w:ascii="宋体" w:hAnsi="宋体" w:cs="宋体" w:hint="eastAsia"/>
          <w:color w:val="333333"/>
          <w:kern w:val="0"/>
          <w:sz w:val="24"/>
          <w:szCs w:val="24"/>
        </w:rPr>
        <w:t>月份当月租金。</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8.</w:t>
      </w:r>
      <w:r w:rsidRPr="007F2109">
        <w:rPr>
          <w:rFonts w:ascii="宋体" w:hAnsi="宋体" w:cs="宋体" w:hint="eastAsia"/>
          <w:color w:val="333333"/>
          <w:kern w:val="0"/>
          <w:sz w:val="24"/>
          <w:szCs w:val="24"/>
        </w:rPr>
        <w:t>依法足额缴纳失业保险费满</w:t>
      </w:r>
      <w:r w:rsidRPr="007F2109">
        <w:rPr>
          <w:rFonts w:ascii="宋体" w:hAnsi="宋体" w:cs="宋体"/>
          <w:color w:val="333333"/>
          <w:kern w:val="0"/>
          <w:sz w:val="24"/>
          <w:szCs w:val="24"/>
        </w:rPr>
        <w:t>12</w:t>
      </w:r>
      <w:r w:rsidRPr="007F2109">
        <w:rPr>
          <w:rFonts w:ascii="宋体" w:hAnsi="宋体" w:cs="宋体" w:hint="eastAsia"/>
          <w:color w:val="333333"/>
          <w:kern w:val="0"/>
          <w:sz w:val="24"/>
          <w:szCs w:val="24"/>
        </w:rPr>
        <w:t>个月的区内企业，疫情期间不裁员或裁员率低于上年度本市城镇登记失业率的，返还上年度企业实际缴纳失业保险费总额的</w:t>
      </w:r>
      <w:r w:rsidRPr="007F2109">
        <w:rPr>
          <w:rFonts w:ascii="宋体" w:hAnsi="宋体" w:cs="宋体"/>
          <w:color w:val="333333"/>
          <w:kern w:val="0"/>
          <w:sz w:val="24"/>
          <w:szCs w:val="24"/>
        </w:rPr>
        <w:t>50%</w:t>
      </w:r>
      <w:r w:rsidRPr="007F2109">
        <w:rPr>
          <w:rFonts w:ascii="宋体" w:hAnsi="宋体" w:cs="宋体" w:hint="eastAsia"/>
          <w:color w:val="333333"/>
          <w:kern w:val="0"/>
          <w:sz w:val="24"/>
          <w:szCs w:val="24"/>
        </w:rPr>
        <w:t>。</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hint="eastAsia"/>
          <w:color w:val="333333"/>
          <w:kern w:val="0"/>
          <w:sz w:val="24"/>
          <w:szCs w:val="24"/>
        </w:rPr>
        <w:t>三、减轻企业负担</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9.</w:t>
      </w:r>
      <w:r w:rsidRPr="007F2109">
        <w:rPr>
          <w:rFonts w:ascii="宋体" w:hAnsi="宋体" w:cs="宋体" w:hint="eastAsia"/>
          <w:color w:val="333333"/>
          <w:kern w:val="0"/>
          <w:sz w:val="24"/>
          <w:szCs w:val="24"/>
        </w:rPr>
        <w:t>对受疫情影响较大的小型、微型企业，经认定，给予其</w:t>
      </w:r>
      <w:r w:rsidRPr="007F2109">
        <w:rPr>
          <w:rFonts w:ascii="宋体" w:hAnsi="宋体" w:cs="宋体"/>
          <w:color w:val="333333"/>
          <w:kern w:val="0"/>
          <w:sz w:val="24"/>
          <w:szCs w:val="24"/>
        </w:rPr>
        <w:t>2020</w:t>
      </w:r>
      <w:r w:rsidRPr="007F2109">
        <w:rPr>
          <w:rFonts w:ascii="宋体" w:hAnsi="宋体" w:cs="宋体" w:hint="eastAsia"/>
          <w:color w:val="333333"/>
          <w:kern w:val="0"/>
          <w:sz w:val="24"/>
          <w:szCs w:val="24"/>
        </w:rPr>
        <w:t>年</w:t>
      </w:r>
      <w:r w:rsidRPr="007F2109">
        <w:rPr>
          <w:rFonts w:ascii="宋体" w:hAnsi="宋体" w:cs="宋体"/>
          <w:color w:val="333333"/>
          <w:kern w:val="0"/>
          <w:sz w:val="24"/>
          <w:szCs w:val="24"/>
        </w:rPr>
        <w:t>2</w:t>
      </w:r>
      <w:r w:rsidRPr="007F2109">
        <w:rPr>
          <w:rFonts w:ascii="宋体" w:hAnsi="宋体" w:cs="宋体" w:hint="eastAsia"/>
          <w:color w:val="333333"/>
          <w:kern w:val="0"/>
          <w:sz w:val="24"/>
          <w:szCs w:val="24"/>
        </w:rPr>
        <w:t>月、</w:t>
      </w:r>
      <w:r w:rsidRPr="007F2109">
        <w:rPr>
          <w:rFonts w:ascii="宋体" w:hAnsi="宋体" w:cs="宋体"/>
          <w:color w:val="333333"/>
          <w:kern w:val="0"/>
          <w:sz w:val="24"/>
          <w:szCs w:val="24"/>
        </w:rPr>
        <w:t>3</w:t>
      </w:r>
      <w:r w:rsidRPr="007F2109">
        <w:rPr>
          <w:rFonts w:ascii="宋体" w:hAnsi="宋体" w:cs="宋体" w:hint="eastAsia"/>
          <w:color w:val="333333"/>
          <w:kern w:val="0"/>
          <w:sz w:val="24"/>
          <w:szCs w:val="24"/>
        </w:rPr>
        <w:t>月和</w:t>
      </w:r>
      <w:r w:rsidRPr="007F2109">
        <w:rPr>
          <w:rFonts w:ascii="宋体" w:hAnsi="宋体" w:cs="宋体"/>
          <w:color w:val="333333"/>
          <w:kern w:val="0"/>
          <w:sz w:val="24"/>
          <w:szCs w:val="24"/>
        </w:rPr>
        <w:t>4</w:t>
      </w:r>
      <w:r w:rsidRPr="007F2109">
        <w:rPr>
          <w:rFonts w:ascii="宋体" w:hAnsi="宋体" w:cs="宋体" w:hint="eastAsia"/>
          <w:color w:val="333333"/>
          <w:kern w:val="0"/>
          <w:sz w:val="24"/>
          <w:szCs w:val="24"/>
        </w:rPr>
        <w:t>月对经开区主要地方经济贡献的全额补贴。</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10.</w:t>
      </w:r>
      <w:r w:rsidRPr="007F2109">
        <w:rPr>
          <w:rFonts w:ascii="宋体" w:hAnsi="宋体" w:cs="宋体" w:hint="eastAsia"/>
          <w:color w:val="333333"/>
          <w:kern w:val="0"/>
          <w:sz w:val="24"/>
          <w:szCs w:val="24"/>
        </w:rPr>
        <w:t>对已承租各类国有资产类经营用房的企业，自</w:t>
      </w:r>
      <w:r w:rsidRPr="007F2109">
        <w:rPr>
          <w:rFonts w:ascii="宋体" w:hAnsi="宋体" w:cs="宋体"/>
          <w:color w:val="333333"/>
          <w:kern w:val="0"/>
          <w:sz w:val="24"/>
          <w:szCs w:val="24"/>
        </w:rPr>
        <w:t>2020</w:t>
      </w:r>
      <w:r w:rsidRPr="007F2109">
        <w:rPr>
          <w:rFonts w:ascii="宋体" w:hAnsi="宋体" w:cs="宋体" w:hint="eastAsia"/>
          <w:color w:val="333333"/>
          <w:kern w:val="0"/>
          <w:sz w:val="24"/>
          <w:szCs w:val="24"/>
        </w:rPr>
        <w:t>年</w:t>
      </w:r>
      <w:r w:rsidRPr="007F2109">
        <w:rPr>
          <w:rFonts w:ascii="宋体" w:hAnsi="宋体" w:cs="宋体"/>
          <w:color w:val="333333"/>
          <w:kern w:val="0"/>
          <w:sz w:val="24"/>
          <w:szCs w:val="24"/>
        </w:rPr>
        <w:t>2</w:t>
      </w:r>
      <w:r w:rsidRPr="007F2109">
        <w:rPr>
          <w:rFonts w:ascii="宋体" w:hAnsi="宋体" w:cs="宋体" w:hint="eastAsia"/>
          <w:color w:val="333333"/>
          <w:kern w:val="0"/>
          <w:sz w:val="24"/>
          <w:szCs w:val="24"/>
        </w:rPr>
        <w:t>月</w:t>
      </w:r>
      <w:r w:rsidRPr="007F2109">
        <w:rPr>
          <w:rFonts w:ascii="宋体" w:hAnsi="宋体" w:cs="宋体"/>
          <w:color w:val="333333"/>
          <w:kern w:val="0"/>
          <w:sz w:val="24"/>
          <w:szCs w:val="24"/>
        </w:rPr>
        <w:t>1</w:t>
      </w:r>
      <w:r w:rsidRPr="007F2109">
        <w:rPr>
          <w:rFonts w:ascii="宋体" w:hAnsi="宋体" w:cs="宋体" w:hint="eastAsia"/>
          <w:color w:val="333333"/>
          <w:kern w:val="0"/>
          <w:sz w:val="24"/>
          <w:szCs w:val="24"/>
        </w:rPr>
        <w:t>日起，免收</w:t>
      </w:r>
      <w:r w:rsidRPr="007F2109">
        <w:rPr>
          <w:rFonts w:ascii="宋体" w:hAnsi="宋体" w:cs="宋体"/>
          <w:color w:val="333333"/>
          <w:kern w:val="0"/>
          <w:sz w:val="24"/>
          <w:szCs w:val="24"/>
        </w:rPr>
        <w:t>3</w:t>
      </w:r>
      <w:r w:rsidRPr="007F2109">
        <w:rPr>
          <w:rFonts w:ascii="宋体" w:hAnsi="宋体" w:cs="宋体" w:hint="eastAsia"/>
          <w:color w:val="333333"/>
          <w:kern w:val="0"/>
          <w:sz w:val="24"/>
          <w:szCs w:val="24"/>
        </w:rPr>
        <w:t>个月房租、</w:t>
      </w:r>
      <w:r w:rsidRPr="007F2109">
        <w:rPr>
          <w:rFonts w:ascii="宋体" w:hAnsi="宋体" w:cs="宋体"/>
          <w:color w:val="333333"/>
          <w:kern w:val="0"/>
          <w:sz w:val="24"/>
          <w:szCs w:val="24"/>
        </w:rPr>
        <w:t>3</w:t>
      </w:r>
      <w:r w:rsidRPr="007F2109">
        <w:rPr>
          <w:rFonts w:ascii="宋体" w:hAnsi="宋体" w:cs="宋体" w:hint="eastAsia"/>
          <w:color w:val="333333"/>
          <w:kern w:val="0"/>
          <w:sz w:val="24"/>
          <w:szCs w:val="24"/>
        </w:rPr>
        <w:t>个月房租减半。</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 xml:space="preserve">11. </w:t>
      </w:r>
      <w:r w:rsidRPr="007F2109">
        <w:rPr>
          <w:rFonts w:ascii="宋体" w:hAnsi="宋体" w:cs="宋体" w:hint="eastAsia"/>
          <w:color w:val="333333"/>
          <w:kern w:val="0"/>
          <w:sz w:val="24"/>
          <w:szCs w:val="24"/>
        </w:rPr>
        <w:t>对租用其他经营用房的，鼓励业主为租户减免租金，由双方协商解决。</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hint="eastAsia"/>
          <w:color w:val="333333"/>
          <w:kern w:val="0"/>
          <w:sz w:val="24"/>
          <w:szCs w:val="24"/>
        </w:rPr>
        <w:t>四、支持恢复生产</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12.</w:t>
      </w:r>
      <w:r w:rsidRPr="007F2109">
        <w:rPr>
          <w:rFonts w:ascii="宋体" w:hAnsi="宋体" w:cs="宋体" w:hint="eastAsia"/>
          <w:color w:val="333333"/>
          <w:kern w:val="0"/>
          <w:sz w:val="24"/>
          <w:szCs w:val="24"/>
        </w:rPr>
        <w:t>对生产口罩、医用防护服等疫情急需防控物资的重点企业，对其在疫情期间增加的生产运营成本，经认定，给予最高不超过</w:t>
      </w:r>
      <w:r w:rsidRPr="007F2109">
        <w:rPr>
          <w:rFonts w:ascii="宋体" w:hAnsi="宋体" w:cs="宋体"/>
          <w:color w:val="333333"/>
          <w:kern w:val="0"/>
          <w:sz w:val="24"/>
          <w:szCs w:val="24"/>
        </w:rPr>
        <w:t>100</w:t>
      </w:r>
      <w:r w:rsidRPr="007F2109">
        <w:rPr>
          <w:rFonts w:ascii="宋体" w:hAnsi="宋体" w:cs="宋体" w:hint="eastAsia"/>
          <w:color w:val="333333"/>
          <w:kern w:val="0"/>
          <w:sz w:val="24"/>
          <w:szCs w:val="24"/>
        </w:rPr>
        <w:t>万元资金支持。</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13.</w:t>
      </w:r>
      <w:r w:rsidRPr="007F2109">
        <w:rPr>
          <w:rFonts w:ascii="宋体" w:hAnsi="宋体" w:cs="宋体" w:hint="eastAsia"/>
          <w:color w:val="333333"/>
          <w:kern w:val="0"/>
          <w:sz w:val="24"/>
          <w:szCs w:val="24"/>
        </w:rPr>
        <w:t>对研发、生产治疗本次新型冠状病毒药品、诊断设备等产品的企业，经认定，给予最高不超过</w:t>
      </w:r>
      <w:r w:rsidRPr="007F2109">
        <w:rPr>
          <w:rFonts w:ascii="宋体" w:hAnsi="宋体" w:cs="宋体"/>
          <w:color w:val="333333"/>
          <w:kern w:val="0"/>
          <w:sz w:val="24"/>
          <w:szCs w:val="24"/>
        </w:rPr>
        <w:t>100</w:t>
      </w:r>
      <w:r w:rsidRPr="007F2109">
        <w:rPr>
          <w:rFonts w:ascii="宋体" w:hAnsi="宋体" w:cs="宋体" w:hint="eastAsia"/>
          <w:color w:val="333333"/>
          <w:kern w:val="0"/>
          <w:sz w:val="24"/>
          <w:szCs w:val="24"/>
        </w:rPr>
        <w:t>万元的研发投入资金支持。</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14.</w:t>
      </w:r>
      <w:r w:rsidRPr="007F2109">
        <w:rPr>
          <w:rFonts w:ascii="宋体" w:hAnsi="宋体" w:cs="宋体" w:hint="eastAsia"/>
          <w:color w:val="333333"/>
          <w:kern w:val="0"/>
          <w:sz w:val="24"/>
          <w:szCs w:val="24"/>
        </w:rPr>
        <w:t>对于采购区内企业产品或服务进行恢复生产的区内企业，经认定，按照采购金额的</w:t>
      </w:r>
      <w:r w:rsidRPr="007F2109">
        <w:rPr>
          <w:rFonts w:ascii="宋体" w:hAnsi="宋体" w:cs="宋体"/>
          <w:color w:val="333333"/>
          <w:kern w:val="0"/>
          <w:sz w:val="24"/>
          <w:szCs w:val="24"/>
        </w:rPr>
        <w:t>10%</w:t>
      </w:r>
      <w:r w:rsidRPr="007F2109">
        <w:rPr>
          <w:rFonts w:ascii="宋体" w:hAnsi="宋体" w:cs="宋体" w:hint="eastAsia"/>
          <w:color w:val="333333"/>
          <w:kern w:val="0"/>
          <w:sz w:val="24"/>
          <w:szCs w:val="24"/>
        </w:rPr>
        <w:t>，给予最高不超过</w:t>
      </w:r>
      <w:r w:rsidRPr="007F2109">
        <w:rPr>
          <w:rFonts w:ascii="宋体" w:hAnsi="宋体" w:cs="宋体"/>
          <w:color w:val="333333"/>
          <w:kern w:val="0"/>
          <w:sz w:val="24"/>
          <w:szCs w:val="24"/>
        </w:rPr>
        <w:t>100</w:t>
      </w:r>
      <w:r w:rsidRPr="007F2109">
        <w:rPr>
          <w:rFonts w:ascii="宋体" w:hAnsi="宋体" w:cs="宋体" w:hint="eastAsia"/>
          <w:color w:val="333333"/>
          <w:kern w:val="0"/>
          <w:sz w:val="24"/>
          <w:szCs w:val="24"/>
        </w:rPr>
        <w:t>万元资金支持。</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lastRenderedPageBreak/>
        <w:t>15.</w:t>
      </w:r>
      <w:r w:rsidRPr="007F2109">
        <w:rPr>
          <w:rFonts w:ascii="宋体" w:hAnsi="宋体" w:cs="宋体" w:hint="eastAsia"/>
          <w:color w:val="333333"/>
          <w:kern w:val="0"/>
          <w:sz w:val="24"/>
          <w:szCs w:val="24"/>
        </w:rPr>
        <w:t>对于区内制造业企业一季度出口额高于去年同期值的，经认定，按照出口额增量的</w:t>
      </w:r>
      <w:r w:rsidRPr="007F2109">
        <w:rPr>
          <w:rFonts w:ascii="宋体" w:hAnsi="宋体" w:cs="宋体"/>
          <w:color w:val="333333"/>
          <w:kern w:val="0"/>
          <w:sz w:val="24"/>
          <w:szCs w:val="24"/>
        </w:rPr>
        <w:t>10%</w:t>
      </w:r>
      <w:r w:rsidRPr="007F2109">
        <w:rPr>
          <w:rFonts w:ascii="宋体" w:hAnsi="宋体" w:cs="宋体" w:hint="eastAsia"/>
          <w:color w:val="333333"/>
          <w:kern w:val="0"/>
          <w:sz w:val="24"/>
          <w:szCs w:val="24"/>
        </w:rPr>
        <w:t>，给予最高不超过</w:t>
      </w:r>
      <w:r w:rsidRPr="007F2109">
        <w:rPr>
          <w:rFonts w:ascii="宋体" w:hAnsi="宋体" w:cs="宋体"/>
          <w:color w:val="333333"/>
          <w:kern w:val="0"/>
          <w:sz w:val="24"/>
          <w:szCs w:val="24"/>
        </w:rPr>
        <w:t>100</w:t>
      </w:r>
      <w:r w:rsidRPr="007F2109">
        <w:rPr>
          <w:rFonts w:ascii="宋体" w:hAnsi="宋体" w:cs="宋体" w:hint="eastAsia"/>
          <w:color w:val="333333"/>
          <w:kern w:val="0"/>
          <w:sz w:val="24"/>
          <w:szCs w:val="24"/>
        </w:rPr>
        <w:t>万元资金支持。</w:t>
      </w:r>
    </w:p>
    <w:p w:rsidR="00B22476"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color w:val="333333"/>
          <w:kern w:val="0"/>
          <w:sz w:val="24"/>
          <w:szCs w:val="24"/>
        </w:rPr>
        <w:t>16.</w:t>
      </w:r>
      <w:r w:rsidRPr="007F2109">
        <w:rPr>
          <w:rFonts w:ascii="宋体" w:hAnsi="宋体" w:cs="宋体" w:hint="eastAsia"/>
          <w:color w:val="333333"/>
          <w:kern w:val="0"/>
          <w:sz w:val="24"/>
          <w:szCs w:val="24"/>
        </w:rPr>
        <w:t>加大对受疫情影响较大的企业政策扶持力度，项目主管部门抓紧组织企业申报，财政部门及时拨付资金，尽快发挥财政资金效益，帮助企业渡过难关。</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r w:rsidRPr="007F2109">
        <w:rPr>
          <w:rFonts w:ascii="宋体" w:hAnsi="宋体" w:cs="宋体" w:hint="eastAsia"/>
          <w:color w:val="333333"/>
          <w:kern w:val="0"/>
          <w:sz w:val="24"/>
          <w:szCs w:val="24"/>
        </w:rPr>
        <w:t>上述政策措施支持对象为在本区实际经营、受疫情影响生产经营遇到困难的中小企业</w:t>
      </w:r>
      <w:r w:rsidRPr="007F2109">
        <w:rPr>
          <w:rFonts w:ascii="宋体" w:hAnsi="宋体" w:cs="宋体"/>
          <w:color w:val="333333"/>
          <w:kern w:val="0"/>
          <w:sz w:val="24"/>
          <w:szCs w:val="24"/>
        </w:rPr>
        <w:t>(</w:t>
      </w:r>
      <w:r w:rsidRPr="007F2109">
        <w:rPr>
          <w:rFonts w:ascii="宋体" w:hAnsi="宋体" w:cs="宋体" w:hint="eastAsia"/>
          <w:color w:val="333333"/>
          <w:kern w:val="0"/>
          <w:sz w:val="24"/>
          <w:szCs w:val="24"/>
        </w:rPr>
        <w:t>符合工业和信息化部等四部门印发的《中小企业划型标准规定》</w:t>
      </w:r>
      <w:r w:rsidRPr="007F2109">
        <w:rPr>
          <w:rFonts w:ascii="宋体" w:hAnsi="宋体" w:cs="宋体"/>
          <w:color w:val="333333"/>
          <w:kern w:val="0"/>
          <w:sz w:val="24"/>
          <w:szCs w:val="24"/>
        </w:rPr>
        <w:t>)</w:t>
      </w:r>
      <w:r w:rsidRPr="007F2109">
        <w:rPr>
          <w:rFonts w:ascii="宋体" w:hAnsi="宋体" w:cs="宋体" w:hint="eastAsia"/>
          <w:color w:val="333333"/>
          <w:kern w:val="0"/>
          <w:sz w:val="24"/>
          <w:szCs w:val="24"/>
        </w:rPr>
        <w:t>，本政策自印发之日起施行，有效期至新型冠状病毒感染的肺炎疫情结束。国家、天津市和滨海新区出台相关支持政策的，我区参照执行，另有明确期限规定的从其规定，从优不重复享受。</w:t>
      </w: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p>
    <w:p w:rsidR="00B22476" w:rsidRPr="007F2109" w:rsidRDefault="00B22476" w:rsidP="00B22476">
      <w:pPr>
        <w:widowControl/>
        <w:spacing w:after="136" w:line="408" w:lineRule="atLeast"/>
        <w:ind w:firstLine="480"/>
        <w:jc w:val="left"/>
        <w:rPr>
          <w:rFonts w:ascii="宋体" w:cs="Times New Roman"/>
          <w:color w:val="333333"/>
          <w:kern w:val="0"/>
          <w:sz w:val="24"/>
          <w:szCs w:val="24"/>
        </w:rPr>
      </w:pPr>
    </w:p>
    <w:p w:rsidR="00B22476" w:rsidRPr="007F2109" w:rsidRDefault="00B22476" w:rsidP="00B22476">
      <w:pPr>
        <w:widowControl/>
        <w:spacing w:after="136" w:line="408" w:lineRule="atLeast"/>
        <w:jc w:val="right"/>
        <w:rPr>
          <w:rFonts w:ascii="宋体" w:cs="Times New Roman"/>
          <w:color w:val="333333"/>
          <w:kern w:val="0"/>
          <w:sz w:val="24"/>
          <w:szCs w:val="24"/>
        </w:rPr>
      </w:pPr>
      <w:r w:rsidRPr="007F2109">
        <w:rPr>
          <w:rFonts w:ascii="宋体" w:hAnsi="宋体" w:cs="宋体" w:hint="eastAsia"/>
          <w:color w:val="333333"/>
          <w:kern w:val="0"/>
          <w:sz w:val="24"/>
          <w:szCs w:val="24"/>
        </w:rPr>
        <w:t>天津经济技术开发区</w:t>
      </w:r>
    </w:p>
    <w:p w:rsidR="00B22476" w:rsidRPr="007F2109" w:rsidRDefault="00B22476" w:rsidP="00B22476">
      <w:pPr>
        <w:widowControl/>
        <w:spacing w:after="136" w:line="408" w:lineRule="atLeast"/>
        <w:jc w:val="right"/>
        <w:rPr>
          <w:rFonts w:ascii="宋体" w:cs="Times New Roman"/>
          <w:color w:val="333333"/>
          <w:kern w:val="0"/>
          <w:sz w:val="24"/>
          <w:szCs w:val="24"/>
        </w:rPr>
      </w:pPr>
      <w:r w:rsidRPr="007F2109">
        <w:rPr>
          <w:rFonts w:ascii="宋体" w:hAnsi="宋体" w:cs="宋体"/>
          <w:color w:val="333333"/>
          <w:kern w:val="0"/>
          <w:sz w:val="24"/>
          <w:szCs w:val="24"/>
        </w:rPr>
        <w:t>2020</w:t>
      </w:r>
      <w:r w:rsidRPr="007F2109">
        <w:rPr>
          <w:rFonts w:ascii="宋体" w:hAnsi="宋体" w:cs="宋体" w:hint="eastAsia"/>
          <w:color w:val="333333"/>
          <w:kern w:val="0"/>
          <w:sz w:val="24"/>
          <w:szCs w:val="24"/>
        </w:rPr>
        <w:t>年</w:t>
      </w:r>
      <w:r w:rsidRPr="007F2109">
        <w:rPr>
          <w:rFonts w:ascii="宋体" w:hAnsi="宋体" w:cs="宋体"/>
          <w:color w:val="333333"/>
          <w:kern w:val="0"/>
          <w:sz w:val="24"/>
          <w:szCs w:val="24"/>
        </w:rPr>
        <w:t>2</w:t>
      </w:r>
      <w:r w:rsidRPr="007F2109">
        <w:rPr>
          <w:rFonts w:ascii="宋体" w:hAnsi="宋体" w:cs="宋体" w:hint="eastAsia"/>
          <w:color w:val="333333"/>
          <w:kern w:val="0"/>
          <w:sz w:val="24"/>
          <w:szCs w:val="24"/>
        </w:rPr>
        <w:t>月</w:t>
      </w:r>
      <w:r w:rsidRPr="007F2109">
        <w:rPr>
          <w:rFonts w:ascii="宋体" w:hAnsi="宋体" w:cs="宋体"/>
          <w:color w:val="333333"/>
          <w:kern w:val="0"/>
          <w:sz w:val="24"/>
          <w:szCs w:val="24"/>
        </w:rPr>
        <w:t>8</w:t>
      </w:r>
      <w:r w:rsidRPr="007F2109">
        <w:rPr>
          <w:rFonts w:ascii="宋体" w:hAnsi="宋体" w:cs="宋体" w:hint="eastAsia"/>
          <w:color w:val="333333"/>
          <w:kern w:val="0"/>
          <w:sz w:val="24"/>
          <w:szCs w:val="24"/>
        </w:rPr>
        <w:t>日</w:t>
      </w:r>
    </w:p>
    <w:p w:rsidR="00B22476" w:rsidRPr="007F2109" w:rsidRDefault="00B22476" w:rsidP="00B22476">
      <w:pPr>
        <w:rPr>
          <w:rFonts w:ascii="仿宋_GB2312" w:eastAsia="仿宋_GB2312" w:hAnsi="仿宋" w:cs="Times New Roman"/>
          <w:sz w:val="32"/>
          <w:szCs w:val="32"/>
        </w:rPr>
      </w:pPr>
    </w:p>
    <w:p w:rsidR="00C47609" w:rsidRPr="00B22476" w:rsidRDefault="00C47609"/>
    <w:sectPr w:rsidR="00C47609" w:rsidRPr="00B22476" w:rsidSect="000C5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76"/>
    <w:rsid w:val="00B22476"/>
    <w:rsid w:val="00C47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65DD"/>
  <w15:chartTrackingRefBased/>
  <w15:docId w15:val="{8836F442-DCD1-4F70-BC27-52582C36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47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1526</Characters>
  <Application>Microsoft Office Word</Application>
  <DocSecurity>0</DocSecurity>
  <Lines>12</Lines>
  <Paragraphs>3</Paragraphs>
  <ScaleCrop>false</ScaleCrop>
  <Company>LY</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LY</cp:lastModifiedBy>
  <cp:revision>1</cp:revision>
  <dcterms:created xsi:type="dcterms:W3CDTF">2020-02-09T07:10:00Z</dcterms:created>
  <dcterms:modified xsi:type="dcterms:W3CDTF">2020-02-09T07:13:00Z</dcterms:modified>
</cp:coreProperties>
</file>