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5" w:type="dxa"/>
        <w:tblInd w:w="93" w:type="dxa"/>
        <w:tblLook w:val="04A0"/>
      </w:tblPr>
      <w:tblGrid>
        <w:gridCol w:w="2918"/>
        <w:gridCol w:w="1835"/>
        <w:gridCol w:w="1433"/>
        <w:gridCol w:w="1411"/>
        <w:gridCol w:w="815"/>
        <w:gridCol w:w="1036"/>
        <w:gridCol w:w="236"/>
        <w:gridCol w:w="781"/>
        <w:gridCol w:w="1063"/>
        <w:gridCol w:w="1153"/>
        <w:gridCol w:w="222"/>
        <w:gridCol w:w="222"/>
      </w:tblGrid>
      <w:tr w:rsidR="001B0795" w:rsidRPr="001B0795" w:rsidTr="001B0795">
        <w:trPr>
          <w:gridAfter w:val="2"/>
          <w:wAfter w:w="444" w:type="dxa"/>
          <w:trHeight w:val="49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上海人民广播电台交通广播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（FM105.7/AM648）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1B0795" w:rsidRPr="001B0795" w:rsidTr="001B0795">
        <w:trPr>
          <w:gridAfter w:val="2"/>
          <w:wAfter w:w="444" w:type="dxa"/>
          <w:trHeight w:val="31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广</w:t>
            </w:r>
            <w:r w:rsidRPr="001B0795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告</w:t>
            </w:r>
            <w:r w:rsidRPr="001B0795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价</w:t>
            </w:r>
            <w:r w:rsidRPr="001B0795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目</w:t>
            </w:r>
            <w:r w:rsidRPr="001B0795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表</w:t>
            </w:r>
            <w:r w:rsidRPr="001B0795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795" w:rsidRPr="001B0795" w:rsidRDefault="001B0795" w:rsidP="001B0795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079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2011年1月1日起实行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04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节目中插播广告                     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(人民币:元/次)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段位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时          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10秒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15秒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30秒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60秒信息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特级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 xml:space="preserve">7:00----09:00                      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17：00——19：00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9800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06：00——07：00         09：00——13：00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5800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13：00——17：00        19：00——22：00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4000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22：00——24：00        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2800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00：00——06：00        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备注：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(1)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散点广告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天起播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 xml:space="preserve">;      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04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早晚高峰路况特级套装广告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(人民币:元/天)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时          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15秒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30秒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T 1      (4次)                                                           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  8:00-8:15       8:30-8:45      17:30-17:45     18:00-18:15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14300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T 2      (5次)                                                              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6:15-6:30     7:15-7:30     9:15-9:30     17:15-17:30     18:15-18:30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5300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10800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T 3      (5次)                                                                 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6:15-6:30     8:15-8:30     9:15-9:30     17:15-17:30     18:15-18:30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T 4      (5次)                                                                   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6:30-6:40     7:45-8:00     9:45-10:00     17:45-18:00     18:45-19:00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T 5       (5次)                                                                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6:30-6:40     8:45-9:00     9:45-10:00     17:45-18:00     18:45-19:00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注：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T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套装广告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天起播。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04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                                   全天路况套装广告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(人民币:元/天)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套装广告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时          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15秒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30秒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乐行路况套装A   (12次)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7:00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11:00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13:00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17;00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19:00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21:00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1:00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5:00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乐行路况套装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B   (12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7:30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11:30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13:30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17:30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19:30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21:30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1:30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5:30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乐行路况套装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C    (12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6:00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12:00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22:00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0:00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乐行路况套装D    (12次)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6:30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12:30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16:30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18:30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22:30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0:30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4:30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行单一刻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路况套装E(9次)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7:15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9:15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11;15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13:15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17:15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19:15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21:15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23:15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行双一刻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路况套装F(9次)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6:15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8:15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10:15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12:15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16:15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18:15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20:15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22:15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乐行单三刻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路况套装G(9次)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7;45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9:45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11;45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13;45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17;45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19;45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21;45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乐行双三刻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路况套装H (9次)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6:45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8:45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12:55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16:45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18:45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20:45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22:45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注：套装广告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天起播。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04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B079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             </w:t>
            </w:r>
            <w:r w:rsidRPr="001B0795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0"/>
                <w:szCs w:val="20"/>
              </w:rPr>
              <w:t>特约系列广告</w:t>
            </w:r>
            <w:r w:rsidRPr="001B079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(人民币:元/月)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播出安排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长度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1个月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报时广告特约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0:00-24:00共计22次播报（除8:00和18:00外）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5"标版+10秒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230000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气象预报特约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0:00-24:00共计24次播报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5"标版+10秒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230000</w:t>
            </w:r>
          </w:p>
        </w:tc>
      </w:tr>
      <w:tr w:rsidR="001B0795" w:rsidRPr="001B0795" w:rsidTr="001B0795">
        <w:trPr>
          <w:gridAfter w:val="2"/>
          <w:wAfter w:w="444" w:type="dxa"/>
          <w:trHeight w:val="765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整点新闻加油站特约 （周一至周日）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9:57-23:57共计13次播报 (除17:00, 18:00外)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5"标版+10秒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198000</w:t>
            </w:r>
          </w:p>
        </w:tc>
      </w:tr>
      <w:tr w:rsidR="001B0795" w:rsidRPr="001B0795" w:rsidTr="001B0795">
        <w:trPr>
          <w:gridAfter w:val="2"/>
          <w:wAfter w:w="444" w:type="dxa"/>
          <w:trHeight w:val="765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交通整点路况特约（周一至周日）                            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8:00-22:00（除18：00外，共计14次播报）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5"标版+10秒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200000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交通半点路况特约（周一至周日）                    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9:30-21:30不少于11次播报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5"标版+10秒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170000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 别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时 段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价格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位置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文明公益广告品牌特约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 xml:space="preserve">  (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由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ERC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策划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15*-30"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文明公益广告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+5"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品牌特约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乐行一刻套装（全天9次）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95000/</w:t>
            </w:r>
            <w:r w:rsidRPr="001B0795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乐行一刻套装倒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乐行三刻套装（全天9次）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95000/</w:t>
            </w:r>
            <w:r w:rsidRPr="001B0795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乐行三刻套装倒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备注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 xml:space="preserve">:  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特约广告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天（或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31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天）起售。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126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节目冠名特约广告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节目冠名特约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冠名特约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秒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30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秒广告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3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条；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（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小时节目）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特级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12000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A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8000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B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5500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C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3200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D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2300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节目冠名特约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冠名特约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秒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30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秒广告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条；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（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小时节目）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特级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9200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A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5600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B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4500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C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2600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D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1900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节目小单元冠名特约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冠名特约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秒广告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B07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条；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lastRenderedPageBreak/>
              <w:t>（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5-10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特级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7700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A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4000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B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2800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C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1600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次；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D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1200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元</w:t>
            </w:r>
            <w:r w:rsidRPr="001B0795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/</w:t>
            </w: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84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注：节目冠名特约</w:t>
            </w:r>
            <w:r w:rsidRPr="001B0795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15</w:t>
            </w: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天起售。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84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软性广告                                   </w:t>
            </w:r>
          </w:p>
        </w:tc>
        <w:tc>
          <w:tcPr>
            <w:tcW w:w="42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(人民币:元/次)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段位</w:t>
            </w: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42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1分钟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54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4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  9:00-17:00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1600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6:00-7:00    19:00--0:00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900</w:t>
            </w:r>
          </w:p>
        </w:tc>
      </w:tr>
      <w:tr w:rsidR="001B0795" w:rsidRPr="001B0795" w:rsidTr="001B0795">
        <w:trPr>
          <w:gridAfter w:val="2"/>
          <w:wAfter w:w="444" w:type="dxa"/>
          <w:trHeight w:val="40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  0:00--6:00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6"/>
                <w:szCs w:val="16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6"/>
                <w:szCs w:val="16"/>
              </w:rPr>
              <w:t>备注：上述软广告时段5分钟或10分钟起播，仅限 广播直销和保健品类软广告</w:t>
            </w: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b/>
                <w:bCs/>
                <w:kern w:val="0"/>
                <w:sz w:val="18"/>
                <w:szCs w:val="18"/>
              </w:rPr>
              <w:t>特别说明:  (敬请客户在签约前仔细阅读以下各款说明,这些说明有可能成为合同要约)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1.广告必须先付款，手续齐备方可播出。</w:t>
            </w:r>
          </w:p>
        </w:tc>
      </w:tr>
      <w:tr w:rsidR="001B0795" w:rsidRPr="001B0795" w:rsidTr="001B0795">
        <w:trPr>
          <w:gridAfter w:val="2"/>
          <w:wAfter w:w="444" w:type="dxa"/>
          <w:trHeight w:val="510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2.客户指定7:00—9:00、17:00—18:30（含T套装）广告段位，正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或倒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加收15%，正二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或倒二加收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10%，除7:00—9:00、17:00—18:30（含T套装）的指定段位，正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或倒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加收10%，正二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或倒二加收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5%</w:t>
            </w:r>
          </w:p>
        </w:tc>
      </w:tr>
      <w:tr w:rsidR="001B0795" w:rsidRPr="001B0795" w:rsidTr="001B0795">
        <w:trPr>
          <w:gridAfter w:val="2"/>
          <w:wAfter w:w="444" w:type="dxa"/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1B0795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客户单方面撤销已签订的合同，须在播出前七个工作日办理撤销手续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1B0795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否则必须支付广告合同额撤消部分的</w:t>
            </w:r>
            <w:r w:rsidRPr="001B079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1B0795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的违约金。</w:t>
            </w:r>
          </w:p>
        </w:tc>
      </w:tr>
      <w:tr w:rsidR="001B0795" w:rsidRPr="001B0795" w:rsidTr="001B0795">
        <w:trPr>
          <w:gridAfter w:val="2"/>
          <w:wAfter w:w="444" w:type="dxa"/>
          <w:trHeight w:val="34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4 .客户单方面变更已签订合同(订单)的时段或排期,须在广告播出前三个工作日办理变更手续。否则须支付该合同(订单)时段或排期变更部分</w:t>
            </w:r>
          </w:p>
        </w:tc>
      </w:tr>
      <w:tr w:rsidR="001B0795" w:rsidRPr="001B0795" w:rsidTr="001B0795">
        <w:trPr>
          <w:gridAfter w:val="2"/>
          <w:wAfter w:w="444" w:type="dxa"/>
          <w:trHeight w:val="255"/>
        </w:trPr>
        <w:tc>
          <w:tcPr>
            <w:tcW w:w="11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 xml:space="preserve">   的10%广告资源占用费。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gridAfter w:val="1"/>
          <w:wAfter w:w="222" w:type="dxa"/>
          <w:trHeight w:val="285"/>
        </w:trPr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5.各段位广告必须连续播出7天以上，不满7天的，按本频率的常规折扣上浮5个点。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</w:tr>
      <w:tr w:rsidR="001B0795" w:rsidRPr="001B0795" w:rsidTr="001B0795">
        <w:trPr>
          <w:trHeight w:val="285"/>
        </w:trPr>
        <w:tc>
          <w:tcPr>
            <w:tcW w:w="13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6.本频率7:00—9:00、17:00—18:30（含T套装）广告段位满位后，须加收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30% 。其他时段满位后,须加收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刊例价值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15%。</w:t>
            </w:r>
          </w:p>
        </w:tc>
      </w:tr>
      <w:tr w:rsidR="001B0795" w:rsidRPr="001B0795" w:rsidTr="001B0795">
        <w:trPr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7.周五1：00—5：00中波AM648、调频FM105.7停机检修。周三13：00—15：00中波AM648停机， 调频FM105.7正常播出。广告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刊例价格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及天数不减。</w:t>
            </w:r>
          </w:p>
        </w:tc>
        <w:tc>
          <w:tcPr>
            <w:tcW w:w="222" w:type="dxa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0795" w:rsidRPr="001B0795" w:rsidTr="001B0795">
        <w:trPr>
          <w:trHeight w:val="285"/>
        </w:trPr>
        <w:tc>
          <w:tcPr>
            <w:tcW w:w="1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8. 非标广告秒数计价方式  (1)   20秒=30秒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* 80%;   (2) 8秒=10秒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* 80% ；(2) 5秒=10秒</w:t>
            </w:r>
            <w:proofErr w:type="gramStart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1B0795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* 70%</w:t>
            </w:r>
          </w:p>
        </w:tc>
        <w:tc>
          <w:tcPr>
            <w:tcW w:w="222" w:type="dxa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B0795" w:rsidRPr="001B0795" w:rsidRDefault="001B0795" w:rsidP="001B0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C5EEF" w:rsidRPr="001B0795" w:rsidRDefault="00DC5EEF"/>
    <w:sectPr w:rsidR="00DC5EEF" w:rsidRPr="001B0795" w:rsidSect="001B07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795"/>
    <w:rsid w:val="001B0795"/>
    <w:rsid w:val="00D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2011-01-18T08:38:00Z</dcterms:created>
  <dcterms:modified xsi:type="dcterms:W3CDTF">2011-01-18T08:39:00Z</dcterms:modified>
</cp:coreProperties>
</file>